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FD" w:rsidRDefault="001E60E0">
      <w:pPr>
        <w:rPr>
          <w:b/>
          <w:color w:val="31849B"/>
          <w:sz w:val="22"/>
          <w:szCs w:val="22"/>
        </w:rPr>
      </w:pPr>
      <w:bookmarkStart w:id="0" w:name="_GoBack"/>
      <w:bookmarkEnd w:id="0"/>
      <w:r>
        <w:rPr>
          <w:b/>
          <w:color w:val="31849B"/>
          <w:sz w:val="22"/>
          <w:szCs w:val="22"/>
        </w:rPr>
        <w:t>Confidential Referral</w:t>
      </w:r>
      <w:r>
        <w:rPr>
          <w:noProof/>
          <w:lang w:val="en-GB"/>
        </w:rPr>
        <w:drawing>
          <wp:anchor distT="0" distB="0" distL="114300" distR="114300" simplePos="0" relativeHeight="251658240" behindDoc="0" locked="0" layoutInCell="1" hidden="0" allowOverlap="1">
            <wp:simplePos x="0" y="0"/>
            <wp:positionH relativeFrom="column">
              <wp:posOffset>3813809</wp:posOffset>
            </wp:positionH>
            <wp:positionV relativeFrom="paragraph">
              <wp:posOffset>-542288</wp:posOffset>
            </wp:positionV>
            <wp:extent cx="1987550" cy="7937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87550" cy="793750"/>
                    </a:xfrm>
                    <a:prstGeom prst="rect">
                      <a:avLst/>
                    </a:prstGeom>
                    <a:ln/>
                  </pic:spPr>
                </pic:pic>
              </a:graphicData>
            </a:graphic>
          </wp:anchor>
        </w:drawing>
      </w:r>
    </w:p>
    <w:p w:rsidR="009921FD" w:rsidRDefault="009921FD">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p>
    <w:p w:rsidR="009921FD" w:rsidRDefault="001E60E0">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color w:val="000000"/>
          <w:sz w:val="22"/>
          <w:szCs w:val="22"/>
        </w:rPr>
        <w:t>We ask that referrers complete this referral form from their own observations rather than the participant’s perspective. We will be asking for similar follow up information on all participants 2-months post course.</w:t>
      </w:r>
    </w:p>
    <w:p w:rsidR="009921FD" w:rsidRDefault="009921FD">
      <w:pPr>
        <w:rPr>
          <w:sz w:val="22"/>
          <w:szCs w:val="22"/>
        </w:rPr>
      </w:pPr>
    </w:p>
    <w:tbl>
      <w:tblPr>
        <w:tblStyle w:val="a"/>
        <w:tblW w:w="9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520"/>
        <w:gridCol w:w="1884"/>
        <w:gridCol w:w="2794"/>
      </w:tblGrid>
      <w:tr w:rsidR="009921FD">
        <w:trPr>
          <w:trHeight w:val="340"/>
        </w:trPr>
        <w:tc>
          <w:tcPr>
            <w:tcW w:w="2130" w:type="dxa"/>
          </w:tcPr>
          <w:p w:rsidR="009921FD" w:rsidRDefault="001E60E0">
            <w:pPr>
              <w:rPr>
                <w:color w:val="000000"/>
                <w:sz w:val="22"/>
                <w:szCs w:val="22"/>
              </w:rPr>
            </w:pPr>
            <w:r>
              <w:rPr>
                <w:color w:val="000000"/>
                <w:sz w:val="22"/>
                <w:szCs w:val="22"/>
              </w:rPr>
              <w:t>Name</w:t>
            </w:r>
          </w:p>
        </w:tc>
        <w:tc>
          <w:tcPr>
            <w:tcW w:w="2520" w:type="dxa"/>
          </w:tcPr>
          <w:p w:rsidR="009921FD" w:rsidRDefault="009921FD">
            <w:pPr>
              <w:rPr>
                <w:color w:val="000000"/>
                <w:sz w:val="22"/>
                <w:szCs w:val="22"/>
              </w:rPr>
            </w:pPr>
          </w:p>
        </w:tc>
        <w:tc>
          <w:tcPr>
            <w:tcW w:w="1884" w:type="dxa"/>
          </w:tcPr>
          <w:p w:rsidR="009921FD" w:rsidRDefault="001E60E0">
            <w:pPr>
              <w:rPr>
                <w:color w:val="000000"/>
                <w:sz w:val="22"/>
                <w:szCs w:val="22"/>
              </w:rPr>
            </w:pPr>
            <w:r>
              <w:rPr>
                <w:color w:val="000000"/>
                <w:sz w:val="22"/>
                <w:szCs w:val="22"/>
              </w:rPr>
              <w:t>Date</w:t>
            </w:r>
          </w:p>
        </w:tc>
        <w:tc>
          <w:tcPr>
            <w:tcW w:w="2794" w:type="dxa"/>
          </w:tcPr>
          <w:p w:rsidR="009921FD" w:rsidRDefault="009921FD">
            <w:pPr>
              <w:rPr>
                <w:color w:val="000000"/>
                <w:sz w:val="22"/>
                <w:szCs w:val="22"/>
              </w:rPr>
            </w:pPr>
          </w:p>
        </w:tc>
      </w:tr>
      <w:tr w:rsidR="009921FD">
        <w:trPr>
          <w:trHeight w:val="340"/>
        </w:trPr>
        <w:tc>
          <w:tcPr>
            <w:tcW w:w="2130" w:type="dxa"/>
          </w:tcPr>
          <w:p w:rsidR="009921FD" w:rsidRDefault="001E60E0">
            <w:pPr>
              <w:rPr>
                <w:color w:val="000000"/>
                <w:sz w:val="22"/>
                <w:szCs w:val="22"/>
              </w:rPr>
            </w:pPr>
            <w:r>
              <w:rPr>
                <w:color w:val="000000"/>
                <w:sz w:val="22"/>
                <w:szCs w:val="22"/>
              </w:rPr>
              <w:t>Age/DOB</w:t>
            </w:r>
          </w:p>
        </w:tc>
        <w:tc>
          <w:tcPr>
            <w:tcW w:w="2520" w:type="dxa"/>
          </w:tcPr>
          <w:p w:rsidR="009921FD" w:rsidRDefault="009921FD">
            <w:pPr>
              <w:rPr>
                <w:color w:val="000000"/>
                <w:sz w:val="22"/>
                <w:szCs w:val="22"/>
              </w:rPr>
            </w:pPr>
          </w:p>
        </w:tc>
        <w:tc>
          <w:tcPr>
            <w:tcW w:w="1884" w:type="dxa"/>
          </w:tcPr>
          <w:p w:rsidR="009921FD" w:rsidRDefault="001E60E0">
            <w:pPr>
              <w:rPr>
                <w:color w:val="000000"/>
                <w:sz w:val="22"/>
                <w:szCs w:val="22"/>
              </w:rPr>
            </w:pPr>
            <w:r>
              <w:rPr>
                <w:color w:val="000000"/>
                <w:sz w:val="22"/>
                <w:szCs w:val="22"/>
              </w:rPr>
              <w:t>Referred by</w:t>
            </w:r>
          </w:p>
        </w:tc>
        <w:tc>
          <w:tcPr>
            <w:tcW w:w="2794" w:type="dxa"/>
          </w:tcPr>
          <w:p w:rsidR="009921FD" w:rsidRDefault="009921FD">
            <w:pPr>
              <w:rPr>
                <w:color w:val="000000"/>
                <w:sz w:val="22"/>
                <w:szCs w:val="22"/>
              </w:rPr>
            </w:pPr>
          </w:p>
        </w:tc>
      </w:tr>
      <w:tr w:rsidR="009921FD">
        <w:trPr>
          <w:trHeight w:val="340"/>
        </w:trPr>
        <w:tc>
          <w:tcPr>
            <w:tcW w:w="2130" w:type="dxa"/>
          </w:tcPr>
          <w:p w:rsidR="009921FD" w:rsidRDefault="001E60E0">
            <w:pPr>
              <w:rPr>
                <w:color w:val="000000"/>
                <w:sz w:val="22"/>
                <w:szCs w:val="22"/>
              </w:rPr>
            </w:pPr>
            <w:r>
              <w:rPr>
                <w:color w:val="000000"/>
                <w:sz w:val="22"/>
                <w:szCs w:val="22"/>
              </w:rPr>
              <w:t>Gender</w:t>
            </w:r>
          </w:p>
        </w:tc>
        <w:tc>
          <w:tcPr>
            <w:tcW w:w="2520" w:type="dxa"/>
          </w:tcPr>
          <w:p w:rsidR="009921FD" w:rsidRDefault="009921FD">
            <w:pPr>
              <w:rPr>
                <w:color w:val="000000"/>
                <w:sz w:val="22"/>
                <w:szCs w:val="22"/>
              </w:rPr>
            </w:pPr>
          </w:p>
        </w:tc>
        <w:tc>
          <w:tcPr>
            <w:tcW w:w="1884" w:type="dxa"/>
          </w:tcPr>
          <w:p w:rsidR="009921FD" w:rsidRDefault="001E60E0">
            <w:pPr>
              <w:rPr>
                <w:color w:val="000000"/>
                <w:sz w:val="22"/>
                <w:szCs w:val="22"/>
              </w:rPr>
            </w:pPr>
            <w:r>
              <w:rPr>
                <w:color w:val="000000"/>
                <w:sz w:val="22"/>
                <w:szCs w:val="22"/>
              </w:rPr>
              <w:t>Organisation</w:t>
            </w:r>
          </w:p>
        </w:tc>
        <w:tc>
          <w:tcPr>
            <w:tcW w:w="2794" w:type="dxa"/>
          </w:tcPr>
          <w:p w:rsidR="009921FD" w:rsidRDefault="009921FD">
            <w:pPr>
              <w:rPr>
                <w:color w:val="000000"/>
                <w:sz w:val="22"/>
                <w:szCs w:val="22"/>
              </w:rPr>
            </w:pPr>
          </w:p>
        </w:tc>
      </w:tr>
      <w:tr w:rsidR="009921FD">
        <w:trPr>
          <w:trHeight w:val="340"/>
        </w:trPr>
        <w:tc>
          <w:tcPr>
            <w:tcW w:w="2130" w:type="dxa"/>
          </w:tcPr>
          <w:p w:rsidR="009921FD" w:rsidRDefault="001E60E0">
            <w:pPr>
              <w:rPr>
                <w:color w:val="000000"/>
                <w:sz w:val="22"/>
                <w:szCs w:val="22"/>
              </w:rPr>
            </w:pPr>
            <w:r>
              <w:rPr>
                <w:color w:val="000000"/>
                <w:sz w:val="22"/>
                <w:szCs w:val="22"/>
              </w:rPr>
              <w:t>School/residential</w:t>
            </w:r>
          </w:p>
        </w:tc>
        <w:tc>
          <w:tcPr>
            <w:tcW w:w="2520" w:type="dxa"/>
          </w:tcPr>
          <w:p w:rsidR="009921FD" w:rsidRDefault="009921FD">
            <w:pPr>
              <w:rPr>
                <w:color w:val="000000"/>
                <w:sz w:val="22"/>
                <w:szCs w:val="22"/>
              </w:rPr>
            </w:pPr>
          </w:p>
        </w:tc>
        <w:tc>
          <w:tcPr>
            <w:tcW w:w="1884" w:type="dxa"/>
          </w:tcPr>
          <w:p w:rsidR="009921FD" w:rsidRDefault="001E60E0">
            <w:pPr>
              <w:rPr>
                <w:color w:val="000000"/>
                <w:sz w:val="22"/>
                <w:szCs w:val="22"/>
              </w:rPr>
            </w:pPr>
            <w:r>
              <w:rPr>
                <w:color w:val="000000"/>
                <w:sz w:val="22"/>
                <w:szCs w:val="22"/>
              </w:rPr>
              <w:t>Referrer E-mail</w:t>
            </w:r>
          </w:p>
        </w:tc>
        <w:tc>
          <w:tcPr>
            <w:tcW w:w="2794" w:type="dxa"/>
          </w:tcPr>
          <w:p w:rsidR="009921FD" w:rsidRDefault="009921FD">
            <w:pPr>
              <w:rPr>
                <w:color w:val="000000"/>
                <w:sz w:val="22"/>
                <w:szCs w:val="22"/>
              </w:rPr>
            </w:pPr>
          </w:p>
        </w:tc>
      </w:tr>
      <w:tr w:rsidR="009921FD">
        <w:trPr>
          <w:trHeight w:val="340"/>
        </w:trPr>
        <w:tc>
          <w:tcPr>
            <w:tcW w:w="2130" w:type="dxa"/>
          </w:tcPr>
          <w:p w:rsidR="009921FD" w:rsidRDefault="001E60E0">
            <w:pPr>
              <w:rPr>
                <w:color w:val="000000"/>
                <w:sz w:val="22"/>
                <w:szCs w:val="22"/>
              </w:rPr>
            </w:pPr>
            <w:r>
              <w:rPr>
                <w:color w:val="000000"/>
                <w:sz w:val="22"/>
                <w:szCs w:val="22"/>
              </w:rPr>
              <w:t>Participant Postcode</w:t>
            </w:r>
          </w:p>
        </w:tc>
        <w:tc>
          <w:tcPr>
            <w:tcW w:w="2520" w:type="dxa"/>
          </w:tcPr>
          <w:p w:rsidR="009921FD" w:rsidRDefault="009921FD">
            <w:pPr>
              <w:rPr>
                <w:color w:val="000000"/>
                <w:sz w:val="22"/>
                <w:szCs w:val="22"/>
              </w:rPr>
            </w:pPr>
          </w:p>
        </w:tc>
        <w:tc>
          <w:tcPr>
            <w:tcW w:w="1884" w:type="dxa"/>
          </w:tcPr>
          <w:p w:rsidR="009921FD" w:rsidRDefault="001E60E0">
            <w:pPr>
              <w:rPr>
                <w:color w:val="000000"/>
                <w:sz w:val="22"/>
                <w:szCs w:val="22"/>
              </w:rPr>
            </w:pPr>
            <w:r>
              <w:rPr>
                <w:color w:val="000000"/>
                <w:sz w:val="22"/>
                <w:szCs w:val="22"/>
              </w:rPr>
              <w:t>Referrer Phone</w:t>
            </w:r>
          </w:p>
        </w:tc>
        <w:tc>
          <w:tcPr>
            <w:tcW w:w="2794" w:type="dxa"/>
          </w:tcPr>
          <w:p w:rsidR="009921FD" w:rsidRDefault="009921FD">
            <w:pPr>
              <w:rPr>
                <w:color w:val="000000"/>
                <w:sz w:val="22"/>
                <w:szCs w:val="22"/>
              </w:rPr>
            </w:pPr>
          </w:p>
        </w:tc>
      </w:tr>
      <w:tr w:rsidR="009921FD">
        <w:trPr>
          <w:trHeight w:val="340"/>
        </w:trPr>
        <w:tc>
          <w:tcPr>
            <w:tcW w:w="2130" w:type="dxa"/>
          </w:tcPr>
          <w:p w:rsidR="009921FD" w:rsidRDefault="001E60E0">
            <w:pPr>
              <w:rPr>
                <w:color w:val="000000"/>
                <w:sz w:val="22"/>
                <w:szCs w:val="22"/>
              </w:rPr>
            </w:pPr>
            <w:r>
              <w:rPr>
                <w:sz w:val="22"/>
                <w:szCs w:val="22"/>
              </w:rPr>
              <w:t>Participant shoe size</w:t>
            </w:r>
          </w:p>
        </w:tc>
        <w:tc>
          <w:tcPr>
            <w:tcW w:w="2520" w:type="dxa"/>
          </w:tcPr>
          <w:p w:rsidR="009921FD" w:rsidRDefault="009921FD">
            <w:pPr>
              <w:rPr>
                <w:color w:val="000000"/>
                <w:sz w:val="22"/>
                <w:szCs w:val="22"/>
              </w:rPr>
            </w:pPr>
          </w:p>
        </w:tc>
        <w:tc>
          <w:tcPr>
            <w:tcW w:w="1884" w:type="dxa"/>
          </w:tcPr>
          <w:p w:rsidR="009921FD" w:rsidRDefault="009921FD">
            <w:pPr>
              <w:rPr>
                <w:color w:val="000000"/>
                <w:sz w:val="22"/>
                <w:szCs w:val="22"/>
              </w:rPr>
            </w:pPr>
          </w:p>
        </w:tc>
        <w:tc>
          <w:tcPr>
            <w:tcW w:w="2794" w:type="dxa"/>
          </w:tcPr>
          <w:p w:rsidR="009921FD" w:rsidRDefault="009921FD">
            <w:pPr>
              <w:rPr>
                <w:color w:val="000000"/>
                <w:sz w:val="22"/>
                <w:szCs w:val="22"/>
              </w:rPr>
            </w:pPr>
          </w:p>
        </w:tc>
      </w:tr>
      <w:tr w:rsidR="009921FD">
        <w:trPr>
          <w:trHeight w:val="260"/>
        </w:trPr>
        <w:tc>
          <w:tcPr>
            <w:tcW w:w="4650" w:type="dxa"/>
            <w:gridSpan w:val="2"/>
          </w:tcPr>
          <w:p w:rsidR="009921FD" w:rsidRDefault="001E60E0">
            <w:pPr>
              <w:rPr>
                <w:color w:val="000000"/>
                <w:sz w:val="22"/>
                <w:szCs w:val="22"/>
              </w:rPr>
            </w:pPr>
            <w:r>
              <w:rPr>
                <w:color w:val="000000"/>
                <w:sz w:val="22"/>
                <w:szCs w:val="22"/>
              </w:rPr>
              <w:t xml:space="preserve">GDPR: do you have consent or other lawful basis to share this data? </w:t>
            </w:r>
          </w:p>
        </w:tc>
        <w:tc>
          <w:tcPr>
            <w:tcW w:w="4678" w:type="dxa"/>
            <w:gridSpan w:val="2"/>
          </w:tcPr>
          <w:p w:rsidR="009921FD" w:rsidRDefault="009921FD">
            <w:pPr>
              <w:jc w:val="right"/>
              <w:rPr>
                <w:color w:val="000000"/>
                <w:sz w:val="22"/>
                <w:szCs w:val="22"/>
              </w:rPr>
            </w:pPr>
          </w:p>
        </w:tc>
      </w:tr>
      <w:tr w:rsidR="009921FD">
        <w:trPr>
          <w:trHeight w:val="260"/>
        </w:trPr>
        <w:tc>
          <w:tcPr>
            <w:tcW w:w="4650" w:type="dxa"/>
            <w:gridSpan w:val="2"/>
          </w:tcPr>
          <w:p w:rsidR="009921FD" w:rsidRDefault="001E60E0">
            <w:pPr>
              <w:rPr>
                <w:color w:val="000000"/>
                <w:sz w:val="22"/>
                <w:szCs w:val="22"/>
              </w:rPr>
            </w:pPr>
            <w:r>
              <w:rPr>
                <w:color w:val="000000"/>
                <w:sz w:val="22"/>
                <w:szCs w:val="22"/>
              </w:rPr>
              <w:t>How is this course being funded? (Please give contact details for invoicing, or discuss charitable options with us)</w:t>
            </w:r>
          </w:p>
        </w:tc>
        <w:tc>
          <w:tcPr>
            <w:tcW w:w="4678" w:type="dxa"/>
            <w:gridSpan w:val="2"/>
          </w:tcPr>
          <w:p w:rsidR="009921FD" w:rsidRDefault="009921FD">
            <w:pPr>
              <w:jc w:val="right"/>
              <w:rPr>
                <w:color w:val="000000"/>
                <w:sz w:val="22"/>
                <w:szCs w:val="22"/>
              </w:rPr>
            </w:pPr>
          </w:p>
        </w:tc>
      </w:tr>
      <w:tr w:rsidR="009921FD">
        <w:trPr>
          <w:trHeight w:val="260"/>
        </w:trPr>
        <w:tc>
          <w:tcPr>
            <w:tcW w:w="4650" w:type="dxa"/>
            <w:gridSpan w:val="2"/>
          </w:tcPr>
          <w:p w:rsidR="009921FD" w:rsidRDefault="001E60E0">
            <w:pPr>
              <w:rPr>
                <w:color w:val="000000"/>
                <w:sz w:val="22"/>
                <w:szCs w:val="22"/>
              </w:rPr>
            </w:pPr>
            <w:r>
              <w:rPr>
                <w:color w:val="000000"/>
                <w:sz w:val="22"/>
                <w:szCs w:val="22"/>
              </w:rPr>
              <w:t>Other agencies involved? E.g. CAMHS, DFM</w:t>
            </w:r>
          </w:p>
        </w:tc>
        <w:tc>
          <w:tcPr>
            <w:tcW w:w="4678" w:type="dxa"/>
            <w:gridSpan w:val="2"/>
          </w:tcPr>
          <w:p w:rsidR="009921FD" w:rsidRDefault="009921FD">
            <w:pPr>
              <w:jc w:val="right"/>
              <w:rPr>
                <w:color w:val="000000"/>
                <w:sz w:val="22"/>
                <w:szCs w:val="22"/>
              </w:rPr>
            </w:pPr>
          </w:p>
        </w:tc>
      </w:tr>
      <w:tr w:rsidR="009921FD">
        <w:tc>
          <w:tcPr>
            <w:tcW w:w="4650" w:type="dxa"/>
            <w:gridSpan w:val="2"/>
          </w:tcPr>
          <w:p w:rsidR="009921FD" w:rsidRDefault="001E60E0">
            <w:pPr>
              <w:rPr>
                <w:color w:val="000000"/>
                <w:sz w:val="22"/>
                <w:szCs w:val="22"/>
              </w:rPr>
            </w:pPr>
            <w:r>
              <w:rPr>
                <w:color w:val="000000"/>
                <w:sz w:val="22"/>
                <w:szCs w:val="22"/>
              </w:rPr>
              <w:t>Mental Health diagnosis?/ other diagnosis?</w:t>
            </w:r>
          </w:p>
        </w:tc>
        <w:tc>
          <w:tcPr>
            <w:tcW w:w="4678" w:type="dxa"/>
            <w:gridSpan w:val="2"/>
          </w:tcPr>
          <w:p w:rsidR="009921FD" w:rsidRDefault="009921FD">
            <w:pPr>
              <w:jc w:val="right"/>
              <w:rPr>
                <w:color w:val="000000"/>
                <w:sz w:val="22"/>
                <w:szCs w:val="22"/>
              </w:rPr>
            </w:pPr>
          </w:p>
          <w:p w:rsidR="009921FD" w:rsidRDefault="009921FD">
            <w:pPr>
              <w:jc w:val="right"/>
              <w:rPr>
                <w:color w:val="000000"/>
                <w:sz w:val="22"/>
                <w:szCs w:val="22"/>
              </w:rPr>
            </w:pPr>
          </w:p>
        </w:tc>
      </w:tr>
      <w:tr w:rsidR="009921FD">
        <w:trPr>
          <w:trHeight w:val="500"/>
        </w:trPr>
        <w:tc>
          <w:tcPr>
            <w:tcW w:w="4650" w:type="dxa"/>
            <w:gridSpan w:val="2"/>
          </w:tcPr>
          <w:p w:rsidR="009921FD" w:rsidRDefault="001E60E0">
            <w:pPr>
              <w:rPr>
                <w:color w:val="000000"/>
                <w:sz w:val="22"/>
                <w:szCs w:val="22"/>
              </w:rPr>
            </w:pPr>
            <w:r>
              <w:rPr>
                <w:color w:val="000000"/>
                <w:sz w:val="22"/>
                <w:szCs w:val="22"/>
              </w:rPr>
              <w:t>What talk-based support or other provision has be</w:t>
            </w:r>
            <w:r>
              <w:rPr>
                <w:color w:val="000000"/>
                <w:sz w:val="22"/>
                <w:szCs w:val="22"/>
              </w:rPr>
              <w:t>en offered?</w:t>
            </w:r>
          </w:p>
        </w:tc>
        <w:tc>
          <w:tcPr>
            <w:tcW w:w="4678" w:type="dxa"/>
            <w:gridSpan w:val="2"/>
          </w:tcPr>
          <w:p w:rsidR="009921FD" w:rsidRDefault="009921FD">
            <w:pPr>
              <w:jc w:val="right"/>
              <w:rPr>
                <w:color w:val="000000"/>
                <w:sz w:val="22"/>
                <w:szCs w:val="22"/>
              </w:rPr>
            </w:pPr>
          </w:p>
        </w:tc>
      </w:tr>
      <w:tr w:rsidR="009921FD">
        <w:tc>
          <w:tcPr>
            <w:tcW w:w="4650" w:type="dxa"/>
            <w:gridSpan w:val="2"/>
          </w:tcPr>
          <w:p w:rsidR="009921FD" w:rsidRDefault="001E60E0">
            <w:pPr>
              <w:widowControl w:val="0"/>
              <w:rPr>
                <w:color w:val="000000"/>
                <w:sz w:val="22"/>
                <w:szCs w:val="22"/>
              </w:rPr>
            </w:pPr>
            <w:r>
              <w:rPr>
                <w:color w:val="000000"/>
                <w:sz w:val="22"/>
                <w:szCs w:val="22"/>
              </w:rPr>
              <w:t>Our service is for people for whom talking is not working. Please could you describe the problem, e.g.:     disengaged / non-responsive / "stuck" / ..</w:t>
            </w:r>
          </w:p>
        </w:tc>
        <w:tc>
          <w:tcPr>
            <w:tcW w:w="4678" w:type="dxa"/>
            <w:gridSpan w:val="2"/>
          </w:tcPr>
          <w:p w:rsidR="009921FD" w:rsidRDefault="009921FD">
            <w:pPr>
              <w:jc w:val="right"/>
              <w:rPr>
                <w:color w:val="000000"/>
                <w:sz w:val="22"/>
                <w:szCs w:val="22"/>
              </w:rPr>
            </w:pPr>
          </w:p>
        </w:tc>
      </w:tr>
    </w:tbl>
    <w:p w:rsidR="009921FD" w:rsidRDefault="009921FD">
      <w:pPr>
        <w:jc w:val="right"/>
        <w:rPr>
          <w:color w:val="000000"/>
          <w:sz w:val="22"/>
          <w:szCs w:val="22"/>
        </w:rPr>
      </w:pPr>
    </w:p>
    <w:tbl>
      <w:tblPr>
        <w:tblStyle w:val="a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536"/>
      </w:tblGrid>
      <w:tr w:rsidR="009921FD">
        <w:trPr>
          <w:trHeight w:val="380"/>
        </w:trPr>
        <w:tc>
          <w:tcPr>
            <w:tcW w:w="4786" w:type="dxa"/>
          </w:tcPr>
          <w:p w:rsidR="009921FD" w:rsidRDefault="001E60E0">
            <w:pPr>
              <w:rPr>
                <w:color w:val="000000"/>
                <w:sz w:val="22"/>
                <w:szCs w:val="22"/>
              </w:rPr>
            </w:pPr>
            <w:r>
              <w:rPr>
                <w:color w:val="000000"/>
                <w:sz w:val="22"/>
                <w:szCs w:val="22"/>
              </w:rPr>
              <w:t xml:space="preserve">Can we stay in touch with referrer </w:t>
            </w:r>
            <w:r>
              <w:rPr>
                <w:color w:val="000000"/>
                <w:sz w:val="22"/>
                <w:szCs w:val="22"/>
              </w:rPr>
              <w:br/>
              <w:t xml:space="preserve">for evaluation/research purposes?  </w:t>
            </w:r>
          </w:p>
        </w:tc>
        <w:tc>
          <w:tcPr>
            <w:tcW w:w="4536" w:type="dxa"/>
          </w:tcPr>
          <w:p w:rsidR="009921FD" w:rsidRDefault="009921FD">
            <w:pPr>
              <w:rPr>
                <w:color w:val="000000"/>
                <w:sz w:val="22"/>
                <w:szCs w:val="22"/>
              </w:rPr>
            </w:pPr>
          </w:p>
        </w:tc>
      </w:tr>
      <w:tr w:rsidR="009921FD">
        <w:trPr>
          <w:trHeight w:val="380"/>
        </w:trPr>
        <w:tc>
          <w:tcPr>
            <w:tcW w:w="4786" w:type="dxa"/>
          </w:tcPr>
          <w:p w:rsidR="009921FD" w:rsidRDefault="001E60E0">
            <w:pPr>
              <w:rPr>
                <w:color w:val="000000"/>
                <w:sz w:val="22"/>
                <w:szCs w:val="22"/>
              </w:rPr>
            </w:pPr>
            <w:r>
              <w:rPr>
                <w:color w:val="000000"/>
                <w:sz w:val="22"/>
                <w:szCs w:val="22"/>
              </w:rPr>
              <w:t xml:space="preserve">Has Participant/Parent completed a consent form? </w:t>
            </w:r>
          </w:p>
        </w:tc>
        <w:tc>
          <w:tcPr>
            <w:tcW w:w="4536" w:type="dxa"/>
          </w:tcPr>
          <w:p w:rsidR="009921FD" w:rsidRDefault="009921FD">
            <w:pPr>
              <w:rPr>
                <w:color w:val="000000"/>
                <w:sz w:val="22"/>
                <w:szCs w:val="22"/>
              </w:rPr>
            </w:pPr>
          </w:p>
        </w:tc>
      </w:tr>
      <w:tr w:rsidR="009921FD">
        <w:trPr>
          <w:trHeight w:val="580"/>
        </w:trPr>
        <w:tc>
          <w:tcPr>
            <w:tcW w:w="4786" w:type="dxa"/>
          </w:tcPr>
          <w:p w:rsidR="009921FD" w:rsidRDefault="001E60E0">
            <w:pPr>
              <w:rPr>
                <w:color w:val="000000"/>
                <w:sz w:val="22"/>
                <w:szCs w:val="22"/>
              </w:rPr>
            </w:pPr>
            <w:r>
              <w:rPr>
                <w:color w:val="000000"/>
                <w:sz w:val="22"/>
                <w:szCs w:val="22"/>
              </w:rPr>
              <w:t>Appropriate to take part unsupervised 1:1?</w:t>
            </w:r>
          </w:p>
        </w:tc>
        <w:tc>
          <w:tcPr>
            <w:tcW w:w="4536" w:type="dxa"/>
          </w:tcPr>
          <w:p w:rsidR="009921FD" w:rsidRDefault="009921FD">
            <w:pPr>
              <w:rPr>
                <w:color w:val="000000"/>
                <w:sz w:val="22"/>
                <w:szCs w:val="22"/>
              </w:rPr>
            </w:pPr>
          </w:p>
        </w:tc>
      </w:tr>
      <w:tr w:rsidR="009921FD">
        <w:trPr>
          <w:trHeight w:val="380"/>
        </w:trPr>
        <w:tc>
          <w:tcPr>
            <w:tcW w:w="9322" w:type="dxa"/>
            <w:gridSpan w:val="2"/>
          </w:tcPr>
          <w:p w:rsidR="009921FD" w:rsidRDefault="001E60E0">
            <w:pPr>
              <w:rPr>
                <w:color w:val="000000"/>
                <w:sz w:val="22"/>
                <w:szCs w:val="22"/>
              </w:rPr>
            </w:pPr>
            <w:r>
              <w:rPr>
                <w:color w:val="000000"/>
                <w:sz w:val="22"/>
                <w:szCs w:val="22"/>
              </w:rPr>
              <w:t>Risks we should know about? (re. safeguarding the participant or re. our own safety):</w:t>
            </w:r>
          </w:p>
          <w:p w:rsidR="009921FD" w:rsidRDefault="009921FD">
            <w:pPr>
              <w:rPr>
                <w:color w:val="000000"/>
                <w:sz w:val="22"/>
                <w:szCs w:val="22"/>
              </w:rPr>
            </w:pPr>
          </w:p>
          <w:p w:rsidR="009921FD" w:rsidRDefault="009921FD">
            <w:pPr>
              <w:rPr>
                <w:sz w:val="22"/>
                <w:szCs w:val="22"/>
              </w:rPr>
            </w:pPr>
          </w:p>
          <w:p w:rsidR="009921FD" w:rsidRDefault="009921FD">
            <w:pPr>
              <w:rPr>
                <w:sz w:val="22"/>
                <w:szCs w:val="22"/>
              </w:rPr>
            </w:pPr>
          </w:p>
        </w:tc>
      </w:tr>
      <w:tr w:rsidR="009921FD">
        <w:trPr>
          <w:trHeight w:val="380"/>
        </w:trPr>
        <w:tc>
          <w:tcPr>
            <w:tcW w:w="9322" w:type="dxa"/>
            <w:gridSpan w:val="2"/>
          </w:tcPr>
          <w:p w:rsidR="009921FD" w:rsidRDefault="001E60E0">
            <w:pPr>
              <w:rPr>
                <w:sz w:val="22"/>
                <w:szCs w:val="22"/>
              </w:rPr>
            </w:pPr>
            <w:r>
              <w:rPr>
                <w:sz w:val="22"/>
                <w:szCs w:val="22"/>
              </w:rPr>
              <w:t>Is the participant suitable for lone working? (i.e. no known risks to us or participants):</w:t>
            </w:r>
          </w:p>
          <w:p w:rsidR="009921FD" w:rsidRDefault="009921FD">
            <w:pPr>
              <w:rPr>
                <w:sz w:val="22"/>
                <w:szCs w:val="22"/>
              </w:rPr>
            </w:pPr>
          </w:p>
          <w:p w:rsidR="009921FD" w:rsidRDefault="009921FD">
            <w:pPr>
              <w:rPr>
                <w:sz w:val="22"/>
                <w:szCs w:val="22"/>
              </w:rPr>
            </w:pPr>
          </w:p>
          <w:p w:rsidR="009921FD" w:rsidRDefault="009921FD">
            <w:pPr>
              <w:rPr>
                <w:sz w:val="22"/>
                <w:szCs w:val="22"/>
              </w:rPr>
            </w:pPr>
          </w:p>
        </w:tc>
      </w:tr>
      <w:tr w:rsidR="009921FD">
        <w:trPr>
          <w:trHeight w:val="380"/>
        </w:trPr>
        <w:tc>
          <w:tcPr>
            <w:tcW w:w="9322" w:type="dxa"/>
            <w:gridSpan w:val="2"/>
          </w:tcPr>
          <w:p w:rsidR="009921FD" w:rsidRDefault="001E60E0">
            <w:pPr>
              <w:rPr>
                <w:color w:val="000000"/>
                <w:sz w:val="22"/>
                <w:szCs w:val="22"/>
              </w:rPr>
            </w:pPr>
            <w:r>
              <w:rPr>
                <w:color w:val="000000"/>
                <w:sz w:val="22"/>
                <w:szCs w:val="22"/>
              </w:rPr>
              <w:t>Travel arrangements to and from Viewpoint Centre:</w:t>
            </w:r>
          </w:p>
          <w:p w:rsidR="009921FD" w:rsidRDefault="009921FD">
            <w:pPr>
              <w:rPr>
                <w:sz w:val="22"/>
                <w:szCs w:val="22"/>
              </w:rPr>
            </w:pPr>
          </w:p>
          <w:p w:rsidR="009921FD" w:rsidRDefault="009921FD">
            <w:pPr>
              <w:rPr>
                <w:sz w:val="22"/>
                <w:szCs w:val="22"/>
              </w:rPr>
            </w:pPr>
          </w:p>
          <w:p w:rsidR="009921FD" w:rsidRDefault="009921FD">
            <w:pPr>
              <w:rPr>
                <w:color w:val="000000"/>
                <w:sz w:val="22"/>
                <w:szCs w:val="22"/>
              </w:rPr>
            </w:pPr>
          </w:p>
          <w:p w:rsidR="009921FD" w:rsidRDefault="001E60E0">
            <w:pPr>
              <w:rPr>
                <w:color w:val="000000"/>
                <w:sz w:val="22"/>
                <w:szCs w:val="22"/>
              </w:rPr>
            </w:pPr>
            <w:r>
              <w:rPr>
                <w:color w:val="000000"/>
                <w:sz w:val="22"/>
                <w:szCs w:val="22"/>
              </w:rPr>
              <w:t>Normally participants are transported by referrers or by taxi. If friends or family are transporting we need</w:t>
            </w:r>
            <w:r>
              <w:rPr>
                <w:color w:val="000000"/>
                <w:sz w:val="22"/>
                <w:szCs w:val="22"/>
              </w:rPr>
              <w:t xml:space="preserve"> you to do a risk assessment on their suitability to have unsupervised access to our premises. Please note:</w:t>
            </w:r>
          </w:p>
          <w:p w:rsidR="009921FD" w:rsidRDefault="001E60E0">
            <w:pPr>
              <w:numPr>
                <w:ilvl w:val="0"/>
                <w:numId w:val="1"/>
              </w:numPr>
              <w:rPr>
                <w:color w:val="000000"/>
                <w:sz w:val="22"/>
                <w:szCs w:val="22"/>
              </w:rPr>
            </w:pPr>
            <w:r>
              <w:rPr>
                <w:color w:val="000000"/>
                <w:sz w:val="22"/>
                <w:szCs w:val="22"/>
              </w:rPr>
              <w:t>There may be other vulnerable young people on the premises, consider safeguarding issues</w:t>
            </w:r>
          </w:p>
          <w:p w:rsidR="009921FD" w:rsidRDefault="001E60E0">
            <w:pPr>
              <w:numPr>
                <w:ilvl w:val="0"/>
                <w:numId w:val="1"/>
              </w:numPr>
              <w:rPr>
                <w:color w:val="000000"/>
                <w:sz w:val="22"/>
                <w:szCs w:val="22"/>
              </w:rPr>
            </w:pPr>
            <w:r>
              <w:rPr>
                <w:color w:val="000000"/>
                <w:sz w:val="22"/>
                <w:szCs w:val="22"/>
              </w:rPr>
              <w:t>The environment contains unsupervised horses and equipment</w:t>
            </w:r>
          </w:p>
          <w:p w:rsidR="009921FD" w:rsidRDefault="001E60E0">
            <w:pPr>
              <w:numPr>
                <w:ilvl w:val="0"/>
                <w:numId w:val="1"/>
              </w:numPr>
              <w:rPr>
                <w:color w:val="000000"/>
                <w:sz w:val="22"/>
                <w:szCs w:val="22"/>
              </w:rPr>
            </w:pPr>
            <w:r>
              <w:rPr>
                <w:color w:val="000000"/>
                <w:sz w:val="22"/>
                <w:szCs w:val="22"/>
              </w:rPr>
              <w:t>We only have skeleton staffing – we supervise participants but cannot supervise other visitors</w:t>
            </w:r>
          </w:p>
          <w:p w:rsidR="009921FD" w:rsidRDefault="001E60E0">
            <w:pPr>
              <w:numPr>
                <w:ilvl w:val="0"/>
                <w:numId w:val="1"/>
              </w:numPr>
              <w:rPr>
                <w:color w:val="000000"/>
                <w:sz w:val="22"/>
                <w:szCs w:val="22"/>
              </w:rPr>
            </w:pPr>
            <w:r>
              <w:rPr>
                <w:color w:val="000000"/>
                <w:sz w:val="22"/>
                <w:szCs w:val="22"/>
              </w:rPr>
              <w:t>Good relations with our neighbours is essential</w:t>
            </w:r>
          </w:p>
          <w:p w:rsidR="009921FD" w:rsidRDefault="001E60E0">
            <w:pPr>
              <w:ind w:left="720"/>
              <w:rPr>
                <w:b/>
                <w:color w:val="FF0000"/>
                <w:sz w:val="22"/>
                <w:szCs w:val="22"/>
              </w:rPr>
            </w:pPr>
            <w:r>
              <w:rPr>
                <w:b/>
                <w:color w:val="FF0000"/>
                <w:sz w:val="22"/>
                <w:szCs w:val="22"/>
                <w:highlight w:val="white"/>
              </w:rPr>
              <w:t>Our premises are under 24 hour CCTV video surveillance</w:t>
            </w:r>
          </w:p>
        </w:tc>
      </w:tr>
    </w:tbl>
    <w:p w:rsidR="009921FD" w:rsidRDefault="009921FD">
      <w:pPr>
        <w:rPr>
          <w:color w:val="000000"/>
          <w:sz w:val="22"/>
          <w:szCs w:val="22"/>
        </w:rPr>
      </w:pPr>
    </w:p>
    <w:p w:rsidR="009921FD" w:rsidRDefault="009921FD">
      <w:pPr>
        <w:rPr>
          <w:sz w:val="22"/>
          <w:szCs w:val="22"/>
        </w:rPr>
      </w:pPr>
    </w:p>
    <w:p w:rsidR="009921FD" w:rsidRDefault="009921FD">
      <w:pPr>
        <w:rPr>
          <w:sz w:val="22"/>
          <w:szCs w:val="22"/>
        </w:rPr>
      </w:pPr>
    </w:p>
    <w:p w:rsidR="009921FD" w:rsidRDefault="009921FD">
      <w:pPr>
        <w:rPr>
          <w:sz w:val="22"/>
          <w:szCs w:val="22"/>
        </w:rPr>
      </w:pPr>
    </w:p>
    <w:p w:rsidR="009921FD" w:rsidRDefault="001E60E0">
      <w:pPr>
        <w:rPr>
          <w:color w:val="000000"/>
          <w:sz w:val="22"/>
          <w:szCs w:val="22"/>
        </w:rPr>
      </w:pPr>
      <w:r>
        <w:rPr>
          <w:color w:val="000000"/>
          <w:sz w:val="22"/>
          <w:szCs w:val="22"/>
        </w:rPr>
        <w:t>Please consider the THC Star overleaf and rate the candidate's current levels according to your own impressions.  Star Scores: From 0=Stuck to 4=Competent, in 8 areas - see key on star.</w:t>
      </w:r>
    </w:p>
    <w:tbl>
      <w:tblPr>
        <w:tblStyle w:val="a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7"/>
        <w:gridCol w:w="4111"/>
        <w:gridCol w:w="567"/>
      </w:tblGrid>
      <w:tr w:rsidR="009921FD">
        <w:tc>
          <w:tcPr>
            <w:tcW w:w="4077" w:type="dxa"/>
          </w:tcPr>
          <w:p w:rsidR="009921FD" w:rsidRDefault="001E60E0">
            <w:pPr>
              <w:rPr>
                <w:color w:val="000000"/>
                <w:sz w:val="22"/>
                <w:szCs w:val="22"/>
              </w:rPr>
            </w:pPr>
            <w:r>
              <w:rPr>
                <w:color w:val="000000"/>
                <w:sz w:val="22"/>
                <w:szCs w:val="22"/>
              </w:rPr>
              <w:t xml:space="preserve">Assertiveness / Boundaries </w:t>
            </w:r>
          </w:p>
        </w:tc>
        <w:tc>
          <w:tcPr>
            <w:tcW w:w="567" w:type="dxa"/>
          </w:tcPr>
          <w:p w:rsidR="009921FD" w:rsidRDefault="009921FD">
            <w:pPr>
              <w:jc w:val="center"/>
              <w:rPr>
                <w:color w:val="000000"/>
                <w:sz w:val="22"/>
                <w:szCs w:val="22"/>
              </w:rPr>
            </w:pPr>
          </w:p>
        </w:tc>
        <w:tc>
          <w:tcPr>
            <w:tcW w:w="4111" w:type="dxa"/>
          </w:tcPr>
          <w:p w:rsidR="009921FD" w:rsidRDefault="001E60E0">
            <w:pPr>
              <w:rPr>
                <w:color w:val="000000"/>
                <w:sz w:val="22"/>
                <w:szCs w:val="22"/>
              </w:rPr>
            </w:pPr>
            <w:r>
              <w:rPr>
                <w:color w:val="000000"/>
                <w:sz w:val="22"/>
                <w:szCs w:val="22"/>
              </w:rPr>
              <w:t>Calmness</w:t>
            </w:r>
          </w:p>
        </w:tc>
        <w:tc>
          <w:tcPr>
            <w:tcW w:w="567" w:type="dxa"/>
          </w:tcPr>
          <w:p w:rsidR="009921FD" w:rsidRDefault="009921FD">
            <w:pPr>
              <w:rPr>
                <w:color w:val="000000"/>
                <w:sz w:val="22"/>
                <w:szCs w:val="22"/>
              </w:rPr>
            </w:pPr>
          </w:p>
        </w:tc>
      </w:tr>
      <w:tr w:rsidR="009921FD">
        <w:tc>
          <w:tcPr>
            <w:tcW w:w="4077" w:type="dxa"/>
          </w:tcPr>
          <w:p w:rsidR="009921FD" w:rsidRDefault="001E60E0">
            <w:pPr>
              <w:rPr>
                <w:color w:val="000000"/>
                <w:sz w:val="22"/>
                <w:szCs w:val="22"/>
              </w:rPr>
            </w:pPr>
            <w:r>
              <w:rPr>
                <w:color w:val="000000"/>
                <w:sz w:val="22"/>
                <w:szCs w:val="22"/>
              </w:rPr>
              <w:t xml:space="preserve">Focus &amp; Perseverance </w:t>
            </w:r>
          </w:p>
        </w:tc>
        <w:tc>
          <w:tcPr>
            <w:tcW w:w="567" w:type="dxa"/>
          </w:tcPr>
          <w:p w:rsidR="009921FD" w:rsidRDefault="009921FD">
            <w:pPr>
              <w:jc w:val="center"/>
              <w:rPr>
                <w:color w:val="000000"/>
                <w:sz w:val="22"/>
                <w:szCs w:val="22"/>
              </w:rPr>
            </w:pPr>
          </w:p>
        </w:tc>
        <w:tc>
          <w:tcPr>
            <w:tcW w:w="4111" w:type="dxa"/>
          </w:tcPr>
          <w:p w:rsidR="009921FD" w:rsidRDefault="001E60E0">
            <w:pPr>
              <w:rPr>
                <w:color w:val="000000"/>
                <w:sz w:val="22"/>
                <w:szCs w:val="22"/>
              </w:rPr>
            </w:pPr>
            <w:r>
              <w:rPr>
                <w:color w:val="000000"/>
                <w:sz w:val="22"/>
                <w:szCs w:val="22"/>
              </w:rPr>
              <w:t>Realist</w:t>
            </w:r>
            <w:r>
              <w:rPr>
                <w:color w:val="000000"/>
                <w:sz w:val="22"/>
                <w:szCs w:val="22"/>
              </w:rPr>
              <w:t xml:space="preserve">ic Planning / Analysis </w:t>
            </w:r>
          </w:p>
        </w:tc>
        <w:tc>
          <w:tcPr>
            <w:tcW w:w="567" w:type="dxa"/>
          </w:tcPr>
          <w:p w:rsidR="009921FD" w:rsidRDefault="009921FD">
            <w:pPr>
              <w:rPr>
                <w:color w:val="000000"/>
                <w:sz w:val="22"/>
                <w:szCs w:val="22"/>
              </w:rPr>
            </w:pPr>
          </w:p>
        </w:tc>
      </w:tr>
      <w:tr w:rsidR="009921FD">
        <w:tc>
          <w:tcPr>
            <w:tcW w:w="4077" w:type="dxa"/>
          </w:tcPr>
          <w:p w:rsidR="009921FD" w:rsidRDefault="001E60E0">
            <w:pPr>
              <w:rPr>
                <w:color w:val="000000"/>
                <w:sz w:val="22"/>
                <w:szCs w:val="22"/>
              </w:rPr>
            </w:pPr>
            <w:r>
              <w:rPr>
                <w:color w:val="000000"/>
                <w:sz w:val="22"/>
                <w:szCs w:val="22"/>
              </w:rPr>
              <w:t>Taking Responsibility</w:t>
            </w:r>
          </w:p>
        </w:tc>
        <w:tc>
          <w:tcPr>
            <w:tcW w:w="567" w:type="dxa"/>
          </w:tcPr>
          <w:p w:rsidR="009921FD" w:rsidRDefault="009921FD">
            <w:pPr>
              <w:jc w:val="center"/>
              <w:rPr>
                <w:color w:val="000000"/>
                <w:sz w:val="22"/>
                <w:szCs w:val="22"/>
              </w:rPr>
            </w:pPr>
          </w:p>
        </w:tc>
        <w:tc>
          <w:tcPr>
            <w:tcW w:w="4111" w:type="dxa"/>
          </w:tcPr>
          <w:p w:rsidR="009921FD" w:rsidRDefault="001E60E0">
            <w:pPr>
              <w:rPr>
                <w:color w:val="000000"/>
                <w:sz w:val="22"/>
                <w:szCs w:val="22"/>
              </w:rPr>
            </w:pPr>
            <w:r>
              <w:rPr>
                <w:color w:val="000000"/>
                <w:sz w:val="22"/>
                <w:szCs w:val="22"/>
              </w:rPr>
              <w:t xml:space="preserve">Communication &amp; Language </w:t>
            </w:r>
          </w:p>
        </w:tc>
        <w:tc>
          <w:tcPr>
            <w:tcW w:w="567" w:type="dxa"/>
          </w:tcPr>
          <w:p w:rsidR="009921FD" w:rsidRDefault="009921FD">
            <w:pPr>
              <w:rPr>
                <w:color w:val="000000"/>
                <w:sz w:val="22"/>
                <w:szCs w:val="22"/>
              </w:rPr>
            </w:pPr>
          </w:p>
        </w:tc>
      </w:tr>
      <w:tr w:rsidR="009921FD">
        <w:tc>
          <w:tcPr>
            <w:tcW w:w="4077" w:type="dxa"/>
          </w:tcPr>
          <w:p w:rsidR="009921FD" w:rsidRDefault="001E60E0">
            <w:pPr>
              <w:tabs>
                <w:tab w:val="left" w:pos="1360"/>
              </w:tabs>
              <w:rPr>
                <w:color w:val="000000"/>
                <w:sz w:val="22"/>
                <w:szCs w:val="22"/>
              </w:rPr>
            </w:pPr>
            <w:r>
              <w:rPr>
                <w:color w:val="000000"/>
                <w:sz w:val="22"/>
                <w:szCs w:val="22"/>
              </w:rPr>
              <w:t>Relating to Others / Empathy</w:t>
            </w:r>
          </w:p>
        </w:tc>
        <w:tc>
          <w:tcPr>
            <w:tcW w:w="567" w:type="dxa"/>
          </w:tcPr>
          <w:p w:rsidR="009921FD" w:rsidRDefault="009921FD">
            <w:pPr>
              <w:jc w:val="center"/>
              <w:rPr>
                <w:color w:val="000000"/>
                <w:sz w:val="22"/>
                <w:szCs w:val="22"/>
              </w:rPr>
            </w:pPr>
          </w:p>
        </w:tc>
        <w:tc>
          <w:tcPr>
            <w:tcW w:w="4111" w:type="dxa"/>
          </w:tcPr>
          <w:p w:rsidR="009921FD" w:rsidRDefault="001E60E0">
            <w:pPr>
              <w:rPr>
                <w:color w:val="000000"/>
                <w:sz w:val="22"/>
                <w:szCs w:val="22"/>
              </w:rPr>
            </w:pPr>
            <w:r>
              <w:rPr>
                <w:color w:val="000000"/>
                <w:sz w:val="22"/>
                <w:szCs w:val="22"/>
              </w:rPr>
              <w:t>Engagement / Learning</w:t>
            </w:r>
          </w:p>
        </w:tc>
        <w:tc>
          <w:tcPr>
            <w:tcW w:w="567" w:type="dxa"/>
          </w:tcPr>
          <w:p w:rsidR="009921FD" w:rsidRDefault="009921FD">
            <w:pPr>
              <w:rPr>
                <w:color w:val="000000"/>
                <w:sz w:val="22"/>
                <w:szCs w:val="22"/>
              </w:rPr>
            </w:pPr>
          </w:p>
        </w:tc>
      </w:tr>
    </w:tbl>
    <w:p w:rsidR="009921FD" w:rsidRDefault="009921FD">
      <w:pPr>
        <w:rPr>
          <w:color w:val="000000"/>
          <w:sz w:val="22"/>
          <w:szCs w:val="22"/>
        </w:rPr>
      </w:pP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520"/>
      </w:tblGrid>
      <w:tr w:rsidR="009921FD">
        <w:trPr>
          <w:trHeight w:val="960"/>
        </w:trPr>
        <w:tc>
          <w:tcPr>
            <w:tcW w:w="9322" w:type="dxa"/>
            <w:gridSpan w:val="2"/>
          </w:tcPr>
          <w:p w:rsidR="009921FD" w:rsidRDefault="001E60E0">
            <w:pPr>
              <w:rPr>
                <w:color w:val="000000"/>
                <w:sz w:val="22"/>
                <w:szCs w:val="22"/>
              </w:rPr>
            </w:pPr>
            <w:r>
              <w:rPr>
                <w:color w:val="000000"/>
                <w:sz w:val="22"/>
                <w:szCs w:val="22"/>
              </w:rPr>
              <w:t>Poor engagement with Education/Training/Work?</w:t>
            </w:r>
          </w:p>
          <w:p w:rsidR="009921FD" w:rsidRDefault="009921FD">
            <w:pPr>
              <w:rPr>
                <w:color w:val="000000"/>
                <w:sz w:val="22"/>
                <w:szCs w:val="22"/>
              </w:rPr>
            </w:pPr>
          </w:p>
          <w:p w:rsidR="009921FD" w:rsidRDefault="009921FD">
            <w:pPr>
              <w:rPr>
                <w:color w:val="000000"/>
                <w:sz w:val="22"/>
                <w:szCs w:val="22"/>
              </w:rPr>
            </w:pPr>
          </w:p>
        </w:tc>
      </w:tr>
      <w:tr w:rsidR="009921FD">
        <w:trPr>
          <w:trHeight w:val="1100"/>
        </w:trPr>
        <w:tc>
          <w:tcPr>
            <w:tcW w:w="9322" w:type="dxa"/>
            <w:gridSpan w:val="2"/>
          </w:tcPr>
          <w:p w:rsidR="009921FD" w:rsidRDefault="001E60E0">
            <w:pPr>
              <w:rPr>
                <w:color w:val="000000"/>
                <w:sz w:val="22"/>
                <w:szCs w:val="22"/>
              </w:rPr>
            </w:pPr>
            <w:r>
              <w:rPr>
                <w:color w:val="000000"/>
                <w:sz w:val="22"/>
                <w:szCs w:val="22"/>
              </w:rPr>
              <w:t>Problem Behaviours: (e.g. drug, alcohol, offending, mental health diagnoses, homelessness, eating disorders, disruptive, bullying, isolated…)</w:t>
            </w:r>
          </w:p>
        </w:tc>
      </w:tr>
      <w:tr w:rsidR="009921FD">
        <w:trPr>
          <w:trHeight w:val="1120"/>
        </w:trPr>
        <w:tc>
          <w:tcPr>
            <w:tcW w:w="9322" w:type="dxa"/>
            <w:gridSpan w:val="2"/>
          </w:tcPr>
          <w:p w:rsidR="009921FD" w:rsidRDefault="001E60E0">
            <w:pPr>
              <w:rPr>
                <w:color w:val="000000"/>
                <w:sz w:val="22"/>
                <w:szCs w:val="22"/>
              </w:rPr>
            </w:pPr>
            <w:r>
              <w:rPr>
                <w:color w:val="000000"/>
                <w:sz w:val="22"/>
                <w:szCs w:val="22"/>
              </w:rPr>
              <w:t>Problems with Relationships? (family, peers, professionals)</w:t>
            </w:r>
          </w:p>
        </w:tc>
      </w:tr>
      <w:tr w:rsidR="009921FD">
        <w:trPr>
          <w:trHeight w:val="1040"/>
        </w:trPr>
        <w:tc>
          <w:tcPr>
            <w:tcW w:w="9322" w:type="dxa"/>
            <w:gridSpan w:val="2"/>
          </w:tcPr>
          <w:p w:rsidR="009921FD" w:rsidRDefault="001E60E0">
            <w:pPr>
              <w:rPr>
                <w:color w:val="000000"/>
                <w:sz w:val="22"/>
                <w:szCs w:val="22"/>
              </w:rPr>
            </w:pPr>
            <w:r>
              <w:rPr>
                <w:color w:val="000000"/>
                <w:sz w:val="22"/>
                <w:szCs w:val="22"/>
              </w:rPr>
              <w:t>Identity (e.g. low self esteem, poor self image, lac</w:t>
            </w:r>
            <w:r>
              <w:rPr>
                <w:color w:val="000000"/>
                <w:sz w:val="22"/>
                <w:szCs w:val="22"/>
              </w:rPr>
              <w:t>ks hope, ambition, self belief):</w:t>
            </w:r>
          </w:p>
        </w:tc>
      </w:tr>
      <w:tr w:rsidR="009921FD">
        <w:trPr>
          <w:trHeight w:val="1080"/>
        </w:trPr>
        <w:tc>
          <w:tcPr>
            <w:tcW w:w="2802" w:type="dxa"/>
            <w:tcBorders>
              <w:bottom w:val="single" w:sz="4" w:space="0" w:color="000000"/>
            </w:tcBorders>
          </w:tcPr>
          <w:p w:rsidR="009921FD" w:rsidRDefault="001E60E0">
            <w:pPr>
              <w:rPr>
                <w:color w:val="000000"/>
                <w:sz w:val="22"/>
                <w:szCs w:val="22"/>
              </w:rPr>
            </w:pPr>
            <w:bookmarkStart w:id="1" w:name="_gjdgxs" w:colFirst="0" w:colLast="0"/>
            <w:bookmarkEnd w:id="1"/>
            <w:r>
              <w:rPr>
                <w:color w:val="000000"/>
                <w:sz w:val="22"/>
                <w:szCs w:val="22"/>
              </w:rPr>
              <w:t>Any specific outcomes you hope for?</w:t>
            </w:r>
          </w:p>
        </w:tc>
        <w:tc>
          <w:tcPr>
            <w:tcW w:w="6520" w:type="dxa"/>
            <w:tcBorders>
              <w:bottom w:val="single" w:sz="4" w:space="0" w:color="000000"/>
            </w:tcBorders>
          </w:tcPr>
          <w:p w:rsidR="009921FD" w:rsidRDefault="009921FD">
            <w:pPr>
              <w:rPr>
                <w:color w:val="000000"/>
                <w:sz w:val="22"/>
                <w:szCs w:val="22"/>
              </w:rPr>
            </w:pPr>
          </w:p>
          <w:p w:rsidR="009921FD" w:rsidRDefault="009921FD">
            <w:pPr>
              <w:rPr>
                <w:color w:val="000000"/>
                <w:sz w:val="22"/>
                <w:szCs w:val="22"/>
              </w:rPr>
            </w:pPr>
          </w:p>
          <w:p w:rsidR="009921FD" w:rsidRDefault="009921FD">
            <w:pPr>
              <w:rPr>
                <w:color w:val="000000"/>
                <w:sz w:val="22"/>
                <w:szCs w:val="22"/>
              </w:rPr>
            </w:pPr>
          </w:p>
          <w:p w:rsidR="009921FD" w:rsidRDefault="009921FD">
            <w:pPr>
              <w:rPr>
                <w:color w:val="000000"/>
                <w:sz w:val="22"/>
                <w:szCs w:val="22"/>
              </w:rPr>
            </w:pPr>
          </w:p>
          <w:p w:rsidR="009921FD" w:rsidRDefault="009921FD">
            <w:pPr>
              <w:rPr>
                <w:color w:val="000000"/>
                <w:sz w:val="22"/>
                <w:szCs w:val="22"/>
              </w:rPr>
            </w:pPr>
          </w:p>
          <w:p w:rsidR="009921FD" w:rsidRDefault="009921FD">
            <w:pPr>
              <w:rPr>
                <w:color w:val="000000"/>
                <w:sz w:val="22"/>
                <w:szCs w:val="22"/>
              </w:rPr>
            </w:pPr>
          </w:p>
          <w:p w:rsidR="009921FD" w:rsidRDefault="009921FD">
            <w:pPr>
              <w:rPr>
                <w:color w:val="000000"/>
                <w:sz w:val="22"/>
                <w:szCs w:val="22"/>
              </w:rPr>
            </w:pPr>
          </w:p>
          <w:p w:rsidR="009921FD" w:rsidRDefault="009921FD">
            <w:pPr>
              <w:rPr>
                <w:color w:val="000000"/>
                <w:sz w:val="22"/>
                <w:szCs w:val="22"/>
              </w:rPr>
            </w:pPr>
          </w:p>
          <w:p w:rsidR="009921FD" w:rsidRDefault="009921FD">
            <w:pPr>
              <w:rPr>
                <w:color w:val="000000"/>
                <w:sz w:val="22"/>
                <w:szCs w:val="22"/>
              </w:rPr>
            </w:pPr>
          </w:p>
        </w:tc>
      </w:tr>
    </w:tbl>
    <w:p w:rsidR="009921FD" w:rsidRDefault="009921FD">
      <w:pPr>
        <w:rPr>
          <w:color w:val="000000"/>
          <w:sz w:val="22"/>
          <w:szCs w:val="22"/>
        </w:rPr>
      </w:pPr>
    </w:p>
    <w:p w:rsidR="009921FD" w:rsidRDefault="001E60E0">
      <w:pPr>
        <w:rPr>
          <w:color w:val="000000"/>
          <w:sz w:val="22"/>
          <w:szCs w:val="22"/>
        </w:rPr>
      </w:pPr>
      <w:r>
        <w:rPr>
          <w:b/>
          <w:color w:val="000000"/>
          <w:sz w:val="22"/>
          <w:szCs w:val="22"/>
        </w:rPr>
        <w:t>Privacy Notice</w:t>
      </w:r>
    </w:p>
    <w:p w:rsidR="009921FD" w:rsidRDefault="001E60E0">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color w:val="000000"/>
          <w:sz w:val="22"/>
          <w:szCs w:val="22"/>
        </w:rPr>
        <w:t>Viewpoint Centre controls data in accordance with the Data Protection Act 1998 and General Data Protection Regulation 2018. Our Data Protection Policy is available on request, detailing retention periods and rectification processes.</w:t>
      </w:r>
    </w:p>
    <w:p w:rsidR="009921FD" w:rsidRDefault="009921FD">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p>
    <w:p w:rsidR="009921FD" w:rsidRDefault="001E60E0">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color w:val="000000"/>
          <w:sz w:val="22"/>
          <w:szCs w:val="22"/>
        </w:rPr>
        <w:t>The purpose of this fo</w:t>
      </w:r>
      <w:r>
        <w:rPr>
          <w:color w:val="000000"/>
          <w:sz w:val="22"/>
          <w:szCs w:val="22"/>
        </w:rPr>
        <w:t>rm is to obtain referral information regarding the participant named and contact information for the person referring them into our service. This information will be used only for the purposes for which it is given. We will seek consent for all our data pr</w:t>
      </w:r>
      <w:r>
        <w:rPr>
          <w:color w:val="000000"/>
          <w:sz w:val="22"/>
          <w:szCs w:val="22"/>
        </w:rPr>
        <w:t>ocessing from the participant upon first contact.</w:t>
      </w:r>
    </w:p>
    <w:p w:rsidR="009921FD" w:rsidRDefault="009921FD">
      <w:pPr>
        <w:rPr>
          <w:color w:val="000000"/>
          <w:sz w:val="22"/>
          <w:szCs w:val="22"/>
        </w:rPr>
      </w:pPr>
    </w:p>
    <w:p w:rsidR="009921FD" w:rsidRDefault="009921FD">
      <w:pPr>
        <w:rPr>
          <w:sz w:val="22"/>
          <w:szCs w:val="22"/>
        </w:rPr>
      </w:pPr>
    </w:p>
    <w:p w:rsidR="009921FD" w:rsidRDefault="001E60E0">
      <w:pPr>
        <w:rPr>
          <w:sz w:val="22"/>
          <w:szCs w:val="22"/>
        </w:rPr>
      </w:pPr>
      <w:bookmarkStart w:id="2" w:name="_30j0zll" w:colFirst="0" w:colLast="0"/>
      <w:bookmarkEnd w:id="2"/>
      <w:r>
        <w:br w:type="page"/>
      </w:r>
      <w:r>
        <w:rPr>
          <w:noProof/>
          <w:lang w:val="en-GB"/>
        </w:rPr>
        <w:lastRenderedPageBreak/>
        <mc:AlternateContent>
          <mc:Choice Requires="wpg">
            <w:drawing>
              <wp:anchor distT="0" distB="0" distL="114300" distR="114300" simplePos="0" relativeHeight="251659264" behindDoc="0" locked="0" layoutInCell="1" hidden="0" allowOverlap="1">
                <wp:simplePos x="0" y="0"/>
                <wp:positionH relativeFrom="column">
                  <wp:posOffset>-253999</wp:posOffset>
                </wp:positionH>
                <wp:positionV relativeFrom="paragraph">
                  <wp:posOffset>6248400</wp:posOffset>
                </wp:positionV>
                <wp:extent cx="6715125" cy="784225"/>
                <wp:effectExtent l="0" t="0" r="0" b="0"/>
                <wp:wrapNone/>
                <wp:docPr id="1" name="Freeform 1"/>
                <wp:cNvGraphicFramePr/>
                <a:graphic xmlns:a="http://schemas.openxmlformats.org/drawingml/2006/main">
                  <a:graphicData uri="http://schemas.microsoft.com/office/word/2010/wordprocessingShape">
                    <wps:wsp>
                      <wps:cNvSpPr/>
                      <wps:spPr>
                        <a:xfrm>
                          <a:off x="1996375" y="3395825"/>
                          <a:ext cx="6699250" cy="768350"/>
                        </a:xfrm>
                        <a:custGeom>
                          <a:avLst/>
                          <a:gdLst/>
                          <a:ahLst/>
                          <a:cxnLst/>
                          <a:rect l="l" t="t" r="r" b="b"/>
                          <a:pathLst>
                            <a:path w="6699250" h="768350" extrusionOk="0">
                              <a:moveTo>
                                <a:pt x="0" y="0"/>
                              </a:moveTo>
                              <a:lnTo>
                                <a:pt x="0" y="768350"/>
                              </a:lnTo>
                              <a:lnTo>
                                <a:pt x="6699250" y="768350"/>
                              </a:lnTo>
                              <a:lnTo>
                                <a:pt x="6699250" y="0"/>
                              </a:lnTo>
                              <a:close/>
                            </a:path>
                          </a:pathLst>
                        </a:custGeom>
                        <a:solidFill>
                          <a:srgbClr val="FFFFFF"/>
                        </a:solidFill>
                        <a:ln>
                          <a:noFill/>
                        </a:ln>
                      </wps:spPr>
                      <wps:txbx>
                        <w:txbxContent>
                          <w:p w:rsidR="009921FD" w:rsidRDefault="009921FD">
                            <w:pPr>
                              <w:jc w:val="center"/>
                              <w:textDirection w:val="btLr"/>
                            </w:pPr>
                          </w:p>
                          <w:p w:rsidR="009921FD" w:rsidRDefault="009921FD">
                            <w:pPr>
                              <w:jc w:val="center"/>
                              <w:textDirection w:val="btLr"/>
                            </w:pPr>
                          </w:p>
                          <w:p w:rsidR="009921FD" w:rsidRDefault="001E60E0">
                            <w:pPr>
                              <w:jc w:val="center"/>
                              <w:textDirection w:val="btLr"/>
                            </w:pPr>
                            <w:r>
                              <w:rPr>
                                <w:rFonts w:ascii="Arial" w:eastAsia="Arial" w:hAnsi="Arial" w:cs="Arial"/>
                                <w:color w:val="000000"/>
                                <w:sz w:val="20"/>
                              </w:rPr>
                              <w:t>Registered charity no. 1172302</w:t>
                            </w:r>
                          </w:p>
                          <w:p w:rsidR="009921FD" w:rsidRDefault="001E60E0">
                            <w:pPr>
                              <w:jc w:val="center"/>
                              <w:textDirection w:val="btLr"/>
                            </w:pPr>
                            <w:r>
                              <w:rPr>
                                <w:rFonts w:ascii="Arial" w:eastAsia="Arial" w:hAnsi="Arial" w:cs="Arial"/>
                                <w:color w:val="000000"/>
                                <w:sz w:val="18"/>
                              </w:rPr>
                              <w:t xml:space="preserve">Viewpoint Stables, Moons Lane, Dormansland, Surrey, RH7 6PD </w:t>
                            </w:r>
                            <w:r>
                              <w:rPr>
                                <w:color w:val="000000"/>
                              </w:rPr>
                              <w:t xml:space="preserve">- </w:t>
                            </w:r>
                            <w:r>
                              <w:rPr>
                                <w:rFonts w:ascii="Arial" w:eastAsia="Arial" w:hAnsi="Arial" w:cs="Arial"/>
                                <w:color w:val="000000"/>
                                <w:sz w:val="18"/>
                              </w:rPr>
                              <w:t>0300 772 9692 - info@viewpointcentre.org</w:t>
                            </w:r>
                          </w:p>
                          <w:p w:rsidR="009921FD" w:rsidRDefault="009921FD">
                            <w:pPr>
                              <w:textDirection w:val="btLr"/>
                            </w:pPr>
                          </w:p>
                        </w:txbxContent>
                      </wps:txbx>
                      <wps:bodyPr spcFirstLastPara="1" wrap="square" lIns="88900" tIns="38100" rIns="88900" bIns="381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6248400</wp:posOffset>
                </wp:positionV>
                <wp:extent cx="6715125" cy="7842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15125" cy="784225"/>
                        </a:xfrm>
                        <a:prstGeom prst="rect"/>
                        <a:ln/>
                      </pic:spPr>
                    </pic:pic>
                  </a:graphicData>
                </a:graphic>
              </wp:anchor>
            </w:drawing>
          </mc:Fallback>
        </mc:AlternateContent>
      </w:r>
      <w:r>
        <w:rPr>
          <w:noProof/>
          <w:lang w:val="en-GB"/>
        </w:rPr>
        <w:drawing>
          <wp:anchor distT="0" distB="0" distL="0" distR="0" simplePos="0" relativeHeight="251660288" behindDoc="0" locked="0" layoutInCell="1" hidden="0" allowOverlap="1">
            <wp:simplePos x="0" y="0"/>
            <wp:positionH relativeFrom="column">
              <wp:posOffset>-720089</wp:posOffset>
            </wp:positionH>
            <wp:positionV relativeFrom="paragraph">
              <wp:posOffset>0</wp:posOffset>
            </wp:positionV>
            <wp:extent cx="7467600" cy="10617200"/>
            <wp:effectExtent l="0" t="0" r="0" b="0"/>
            <wp:wrapSquare wrapText="bothSides" distT="0" distB="0" distL="0" distR="0"/>
            <wp:docPr id="3" name="image3.png" descr="Macintosh HD:Users:hats:Dropbox:charity:1 Coursework:Star &amp; referral:Star-6.pdf"/>
            <wp:cNvGraphicFramePr/>
            <a:graphic xmlns:a="http://schemas.openxmlformats.org/drawingml/2006/main">
              <a:graphicData uri="http://schemas.openxmlformats.org/drawingml/2006/picture">
                <pic:pic xmlns:pic="http://schemas.openxmlformats.org/drawingml/2006/picture">
                  <pic:nvPicPr>
                    <pic:cNvPr id="0" name="image3.png" descr="Macintosh HD:Users:hats:Dropbox:charity:1 Coursework:Star &amp; referral:Star-6.pdf"/>
                    <pic:cNvPicPr preferRelativeResize="0"/>
                  </pic:nvPicPr>
                  <pic:blipFill>
                    <a:blip r:embed="rId9"/>
                    <a:srcRect l="-252" t="2673" r="1428" b="-1959"/>
                    <a:stretch>
                      <a:fillRect/>
                    </a:stretch>
                  </pic:blipFill>
                  <pic:spPr>
                    <a:xfrm>
                      <a:off x="0" y="0"/>
                      <a:ext cx="7467600" cy="10617200"/>
                    </a:xfrm>
                    <a:prstGeom prst="rect">
                      <a:avLst/>
                    </a:prstGeom>
                    <a:ln/>
                  </pic:spPr>
                </pic:pic>
              </a:graphicData>
            </a:graphic>
          </wp:anchor>
        </w:drawing>
      </w:r>
    </w:p>
    <w:sectPr w:rsidR="009921FD">
      <w:headerReference w:type="default" r:id="rId10"/>
      <w:pgSz w:w="11900"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E0" w:rsidRDefault="001E60E0">
      <w:r>
        <w:separator/>
      </w:r>
    </w:p>
  </w:endnote>
  <w:endnote w:type="continuationSeparator" w:id="0">
    <w:p w:rsidR="001E60E0" w:rsidRDefault="001E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E0" w:rsidRDefault="001E60E0">
      <w:r>
        <w:separator/>
      </w:r>
    </w:p>
  </w:footnote>
  <w:footnote w:type="continuationSeparator" w:id="0">
    <w:p w:rsidR="001E60E0" w:rsidRDefault="001E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FD" w:rsidRDefault="009921FD">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6269"/>
    <w:multiLevelType w:val="multilevel"/>
    <w:tmpl w:val="281E8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FD"/>
    <w:rsid w:val="001E60E0"/>
    <w:rsid w:val="00556F09"/>
    <w:rsid w:val="0099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A576F-F1D8-48DD-A957-2436D2FB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lenovo</cp:lastModifiedBy>
  <cp:revision>2</cp:revision>
  <dcterms:created xsi:type="dcterms:W3CDTF">2019-05-13T10:55:00Z</dcterms:created>
  <dcterms:modified xsi:type="dcterms:W3CDTF">2019-05-13T10:55:00Z</dcterms:modified>
</cp:coreProperties>
</file>